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ED2" w:rsidRPr="00BF711E" w:rsidRDefault="006D42D2" w:rsidP="002A3159">
      <w:pPr>
        <w:jc w:val="center"/>
        <w:rPr>
          <w:b/>
          <w:sz w:val="28"/>
        </w:rPr>
      </w:pPr>
      <w:bookmarkStart w:id="0" w:name="_GoBack"/>
      <w:r w:rsidRPr="002A3159">
        <w:rPr>
          <w:b/>
          <w:noProof/>
          <w:sz w:val="40"/>
        </w:rPr>
        <w:drawing>
          <wp:anchor distT="0" distB="0" distL="114300" distR="114300" simplePos="0" relativeHeight="251727872" behindDoc="0" locked="0" layoutInCell="1" allowOverlap="1">
            <wp:simplePos x="0" y="0"/>
            <wp:positionH relativeFrom="column">
              <wp:posOffset>-430530</wp:posOffset>
            </wp:positionH>
            <wp:positionV relativeFrom="paragraph">
              <wp:posOffset>323850</wp:posOffset>
            </wp:positionV>
            <wp:extent cx="762000" cy="762000"/>
            <wp:effectExtent l="0" t="0" r="0" b="0"/>
            <wp:wrapNone/>
            <wp:docPr id="7" name="Picture 7" descr="http://www.creditcounselingcorporation.com/wp-content/uploads/2012/06/064228-high-resolution-dark-blue-denim-jeans-icon-people-things-people-student-stu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reditcounselingcorporation.com/wp-content/uploads/2012/06/064228-high-resolution-dark-blue-denim-jeans-icon-people-things-people-student-study.png"/>
                    <pic:cNvPicPr>
                      <a:picLocks noChangeAspect="1" noChangeArrowheads="1"/>
                    </pic:cNvPicPr>
                  </pic:nvPicPr>
                  <pic:blipFill>
                    <a:blip r:embed="rId8" cstate="print"/>
                    <a:srcRect/>
                    <a:stretch>
                      <a:fillRect/>
                    </a:stretch>
                  </pic:blipFill>
                  <pic:spPr bwMode="auto">
                    <a:xfrm>
                      <a:off x="0" y="0"/>
                      <a:ext cx="762000" cy="762000"/>
                    </a:xfrm>
                    <a:prstGeom prst="rect">
                      <a:avLst/>
                    </a:prstGeom>
                    <a:noFill/>
                    <a:ln w="9525">
                      <a:noFill/>
                      <a:miter lim="800000"/>
                      <a:headEnd/>
                      <a:tailEnd/>
                    </a:ln>
                  </pic:spPr>
                </pic:pic>
              </a:graphicData>
            </a:graphic>
          </wp:anchor>
        </w:drawing>
      </w:r>
      <w:r w:rsidR="00070ED2" w:rsidRPr="002A3159">
        <w:rPr>
          <w:b/>
          <w:sz w:val="40"/>
        </w:rPr>
        <w:t xml:space="preserve">FIVE </w:t>
      </w:r>
      <w:r w:rsidR="005F58E2" w:rsidRPr="002A3159">
        <w:rPr>
          <w:b/>
          <w:sz w:val="40"/>
        </w:rPr>
        <w:t>ROLES</w:t>
      </w:r>
      <w:r w:rsidR="00070ED2" w:rsidRPr="002A3159">
        <w:rPr>
          <w:b/>
          <w:sz w:val="40"/>
        </w:rPr>
        <w:t xml:space="preserve"> OF COMMUNITY GROUP LEADERSHIP</w:t>
      </w:r>
      <w:r w:rsidR="0066783F" w:rsidRPr="002A3159">
        <w:rPr>
          <w:b/>
          <w:sz w:val="40"/>
        </w:rPr>
        <w:t xml:space="preserve"> TEAM</w:t>
      </w:r>
      <w:bookmarkEnd w:id="0"/>
    </w:p>
    <w:p w:rsidR="00070ED2" w:rsidRPr="00BF711E" w:rsidRDefault="005F58E2" w:rsidP="00070ED2">
      <w:pPr>
        <w:pStyle w:val="ListParagraph"/>
        <w:numPr>
          <w:ilvl w:val="0"/>
          <w:numId w:val="1"/>
        </w:numPr>
        <w:rPr>
          <w:b/>
          <w:sz w:val="24"/>
        </w:rPr>
      </w:pPr>
      <w:r>
        <w:rPr>
          <w:b/>
          <w:sz w:val="24"/>
        </w:rPr>
        <w:t>STUDENT:  Pursues</w:t>
      </w:r>
      <w:r w:rsidR="00070ED2" w:rsidRPr="00BF711E">
        <w:rPr>
          <w:b/>
          <w:sz w:val="24"/>
        </w:rPr>
        <w:t xml:space="preserve"> </w:t>
      </w:r>
      <w:proofErr w:type="spellStart"/>
      <w:r w:rsidR="00E46762">
        <w:rPr>
          <w:b/>
          <w:sz w:val="24"/>
        </w:rPr>
        <w:t>His/Her</w:t>
      </w:r>
      <w:proofErr w:type="spellEnd"/>
      <w:r w:rsidR="00E46762">
        <w:rPr>
          <w:b/>
          <w:sz w:val="24"/>
        </w:rPr>
        <w:t xml:space="preserve"> Own</w:t>
      </w:r>
      <w:r w:rsidR="00070ED2" w:rsidRPr="00BF711E">
        <w:rPr>
          <w:b/>
          <w:sz w:val="24"/>
        </w:rPr>
        <w:t xml:space="preserve"> Spiritual Growth</w:t>
      </w:r>
      <w:r w:rsidR="008E2C06">
        <w:rPr>
          <w:b/>
          <w:sz w:val="24"/>
        </w:rPr>
        <w:t xml:space="preserve"> &amp; Maturity</w:t>
      </w:r>
    </w:p>
    <w:p w:rsidR="009B389A" w:rsidRPr="009B389A" w:rsidRDefault="000F3AF2" w:rsidP="009B389A">
      <w:pPr>
        <w:pStyle w:val="ListParagraph"/>
        <w:numPr>
          <w:ilvl w:val="1"/>
          <w:numId w:val="1"/>
        </w:numPr>
        <w:rPr>
          <w:i/>
        </w:rPr>
      </w:pPr>
      <w:r>
        <w:rPr>
          <w:i/>
        </w:rPr>
        <w:t xml:space="preserve">Verse:  </w:t>
      </w:r>
      <w:r w:rsidR="009B389A" w:rsidRPr="009B389A">
        <w:rPr>
          <w:i/>
        </w:rPr>
        <w:t>Ap</w:t>
      </w:r>
      <w:r w:rsidR="009B389A">
        <w:rPr>
          <w:i/>
        </w:rPr>
        <w:t>art from Me you can do nothing.</w:t>
      </w:r>
      <w:r w:rsidR="009B389A" w:rsidRPr="009B389A">
        <w:rPr>
          <w:i/>
        </w:rPr>
        <w:t xml:space="preserve">  (John 15:5)</w:t>
      </w:r>
    </w:p>
    <w:p w:rsidR="00673E1F" w:rsidRDefault="00673E1F" w:rsidP="00673E1F">
      <w:pPr>
        <w:pStyle w:val="ListParagraph"/>
        <w:numPr>
          <w:ilvl w:val="1"/>
          <w:numId w:val="1"/>
        </w:numPr>
        <w:ind w:right="-450"/>
      </w:pPr>
      <w:r>
        <w:t xml:space="preserve">Actively seeks the Lord through Bible reading, prayer, outreach, and </w:t>
      </w:r>
      <w:r w:rsidR="009B389A">
        <w:t xml:space="preserve">a </w:t>
      </w:r>
      <w:r>
        <w:t>God-honoring lifestyle</w:t>
      </w:r>
    </w:p>
    <w:p w:rsidR="00070ED2" w:rsidRDefault="00673E1F" w:rsidP="00070ED2">
      <w:pPr>
        <w:pStyle w:val="ListParagraph"/>
        <w:numPr>
          <w:ilvl w:val="1"/>
          <w:numId w:val="1"/>
        </w:numPr>
      </w:pPr>
      <w:r>
        <w:t>Pursues healthy relationships with spouse, children, coworkers, neighbors, etc.</w:t>
      </w:r>
    </w:p>
    <w:p w:rsidR="00BF711E" w:rsidRDefault="00BF711E" w:rsidP="00BF711E">
      <w:pPr>
        <w:pStyle w:val="ListParagraph"/>
      </w:pPr>
    </w:p>
    <w:p w:rsidR="00312B0A" w:rsidRPr="00BF711E" w:rsidRDefault="00312B0A" w:rsidP="00312B0A">
      <w:pPr>
        <w:pStyle w:val="ListParagraph"/>
        <w:numPr>
          <w:ilvl w:val="0"/>
          <w:numId w:val="1"/>
        </w:numPr>
        <w:rPr>
          <w:b/>
          <w:sz w:val="24"/>
        </w:rPr>
      </w:pPr>
      <w:r>
        <w:rPr>
          <w:b/>
          <w:sz w:val="24"/>
        </w:rPr>
        <w:t>SHEPHERD:  Fosters</w:t>
      </w:r>
      <w:r w:rsidRPr="00BF711E">
        <w:rPr>
          <w:b/>
          <w:sz w:val="24"/>
        </w:rPr>
        <w:t xml:space="preserve"> Community</w:t>
      </w:r>
      <w:r>
        <w:rPr>
          <w:b/>
          <w:sz w:val="24"/>
        </w:rPr>
        <w:t xml:space="preserve"> &amp; Care</w:t>
      </w:r>
    </w:p>
    <w:p w:rsidR="00312B0A" w:rsidRPr="00BA39F8" w:rsidRDefault="00312B0A" w:rsidP="00312B0A">
      <w:pPr>
        <w:pStyle w:val="ListParagraph"/>
        <w:numPr>
          <w:ilvl w:val="1"/>
          <w:numId w:val="1"/>
        </w:numPr>
        <w:rPr>
          <w:i/>
        </w:rPr>
      </w:pPr>
      <w:r>
        <w:rPr>
          <w:i/>
          <w:noProof/>
        </w:rPr>
        <w:drawing>
          <wp:anchor distT="0" distB="0" distL="114300" distR="114300" simplePos="0" relativeHeight="251746304" behindDoc="0" locked="0" layoutInCell="1" allowOverlap="1">
            <wp:simplePos x="0" y="0"/>
            <wp:positionH relativeFrom="column">
              <wp:posOffset>-314325</wp:posOffset>
            </wp:positionH>
            <wp:positionV relativeFrom="paragraph">
              <wp:posOffset>157480</wp:posOffset>
            </wp:positionV>
            <wp:extent cx="532130" cy="666750"/>
            <wp:effectExtent l="19050" t="0" r="1270" b="0"/>
            <wp:wrapNone/>
            <wp:docPr id="2" name="Picture 10" descr="http://www.whychristmas.com/i/chrismons/chrismon-staff-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hychristmas.com/i/chrismons/chrismon-staff-large.png"/>
                    <pic:cNvPicPr>
                      <a:picLocks noChangeAspect="1" noChangeArrowheads="1"/>
                    </pic:cNvPicPr>
                  </pic:nvPicPr>
                  <pic:blipFill>
                    <a:blip r:embed="rId9" cstate="print"/>
                    <a:srcRect/>
                    <a:stretch>
                      <a:fillRect/>
                    </a:stretch>
                  </pic:blipFill>
                  <pic:spPr bwMode="auto">
                    <a:xfrm>
                      <a:off x="0" y="0"/>
                      <a:ext cx="532130" cy="666750"/>
                    </a:xfrm>
                    <a:prstGeom prst="rect">
                      <a:avLst/>
                    </a:prstGeom>
                    <a:noFill/>
                    <a:ln w="9525">
                      <a:noFill/>
                      <a:miter lim="800000"/>
                      <a:headEnd/>
                      <a:tailEnd/>
                    </a:ln>
                  </pic:spPr>
                </pic:pic>
              </a:graphicData>
            </a:graphic>
          </wp:anchor>
        </w:drawing>
      </w:r>
      <w:r w:rsidRPr="00BA39F8">
        <w:rPr>
          <w:i/>
        </w:rPr>
        <w:t xml:space="preserve">Verse:  </w:t>
      </w:r>
      <w:r w:rsidRPr="00925021">
        <w:rPr>
          <w:i/>
        </w:rPr>
        <w:t>And let us not grow weary of doing good, for in due season we will reap, if we do not give up. So then, as we have opportunity, let us do good to everyone, and especially to those who are of the household of faith.</w:t>
      </w:r>
      <w:r>
        <w:rPr>
          <w:i/>
        </w:rPr>
        <w:t xml:space="preserve"> (Galatians 6:9-10)</w:t>
      </w:r>
    </w:p>
    <w:p w:rsidR="00312B0A" w:rsidRDefault="00312B0A" w:rsidP="00312B0A">
      <w:pPr>
        <w:pStyle w:val="ListParagraph"/>
        <w:numPr>
          <w:ilvl w:val="1"/>
          <w:numId w:val="1"/>
        </w:numPr>
      </w:pPr>
      <w:r>
        <w:t xml:space="preserve">Addresses care needs of the group: </w:t>
      </w:r>
      <w:r w:rsidRPr="001B5FEC">
        <w:t xml:space="preserve"> </w:t>
      </w:r>
      <w:r>
        <w:t>spiritual, emotional, physical, etc.</w:t>
      </w:r>
    </w:p>
    <w:p w:rsidR="00312B0A" w:rsidRDefault="00312B0A" w:rsidP="00312B0A">
      <w:pPr>
        <w:pStyle w:val="ListParagraph"/>
        <w:numPr>
          <w:ilvl w:val="1"/>
          <w:numId w:val="1"/>
        </w:numPr>
      </w:pPr>
      <w:r>
        <w:t xml:space="preserve">Involves others to provide help and </w:t>
      </w:r>
      <w:r w:rsidR="00CE583D">
        <w:t xml:space="preserve">serve people </w:t>
      </w:r>
      <w:r>
        <w:t>when needs arise</w:t>
      </w:r>
    </w:p>
    <w:p w:rsidR="00312B0A" w:rsidRDefault="00312B0A" w:rsidP="00312B0A">
      <w:pPr>
        <w:pStyle w:val="ListParagraph"/>
        <w:numPr>
          <w:ilvl w:val="1"/>
          <w:numId w:val="1"/>
        </w:numPr>
      </w:pPr>
      <w:r>
        <w:t>Encourages social/fun opportunities within the group</w:t>
      </w:r>
    </w:p>
    <w:p w:rsidR="00312B0A" w:rsidRDefault="00312B0A" w:rsidP="00312B0A">
      <w:pPr>
        <w:pStyle w:val="ListParagraph"/>
        <w:ind w:left="1440"/>
      </w:pPr>
    </w:p>
    <w:p w:rsidR="00312B0A" w:rsidRPr="00BF711E" w:rsidRDefault="00312B0A" w:rsidP="00312B0A">
      <w:pPr>
        <w:pStyle w:val="ListParagraph"/>
        <w:numPr>
          <w:ilvl w:val="0"/>
          <w:numId w:val="1"/>
        </w:numPr>
        <w:rPr>
          <w:b/>
          <w:sz w:val="24"/>
        </w:rPr>
      </w:pPr>
      <w:r>
        <w:rPr>
          <w:b/>
          <w:sz w:val="24"/>
        </w:rPr>
        <w:t>ARCHITECT:  Develops &amp; Implements</w:t>
      </w:r>
      <w:r w:rsidRPr="00BF711E">
        <w:rPr>
          <w:b/>
          <w:sz w:val="24"/>
        </w:rPr>
        <w:t xml:space="preserve"> </w:t>
      </w:r>
      <w:r>
        <w:rPr>
          <w:b/>
          <w:sz w:val="24"/>
        </w:rPr>
        <w:t>a Plan for the Group</w:t>
      </w:r>
    </w:p>
    <w:p w:rsidR="00312B0A" w:rsidRPr="00720918" w:rsidRDefault="00312B0A" w:rsidP="00312B0A">
      <w:pPr>
        <w:pStyle w:val="ListParagraph"/>
        <w:numPr>
          <w:ilvl w:val="1"/>
          <w:numId w:val="1"/>
        </w:numPr>
        <w:rPr>
          <w:i/>
        </w:rPr>
      </w:pPr>
      <w:r>
        <w:rPr>
          <w:i/>
          <w:noProof/>
        </w:rPr>
        <w:drawing>
          <wp:anchor distT="0" distB="0" distL="114300" distR="114300" simplePos="0" relativeHeight="251747328" behindDoc="0" locked="0" layoutInCell="1" allowOverlap="1">
            <wp:simplePos x="0" y="0"/>
            <wp:positionH relativeFrom="column">
              <wp:posOffset>-438150</wp:posOffset>
            </wp:positionH>
            <wp:positionV relativeFrom="paragraph">
              <wp:posOffset>55245</wp:posOffset>
            </wp:positionV>
            <wp:extent cx="812318" cy="771525"/>
            <wp:effectExtent l="19050" t="0" r="6832" b="0"/>
            <wp:wrapNone/>
            <wp:docPr id="3" name="Picture 19" descr="http://www.yagmurs.com/images/proje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yagmurs.com/images/projects.png"/>
                    <pic:cNvPicPr>
                      <a:picLocks noChangeAspect="1" noChangeArrowheads="1"/>
                    </pic:cNvPicPr>
                  </pic:nvPicPr>
                  <pic:blipFill>
                    <a:blip r:embed="rId10" cstate="print">
                      <a:clrChange>
                        <a:clrFrom>
                          <a:srgbClr val="E6E6E6"/>
                        </a:clrFrom>
                        <a:clrTo>
                          <a:srgbClr val="E6E6E6">
                            <a:alpha val="0"/>
                          </a:srgbClr>
                        </a:clrTo>
                      </a:clrChange>
                      <a:biLevel thresh="50000"/>
                    </a:blip>
                    <a:srcRect l="24219" t="24219" r="25586" b="28125"/>
                    <a:stretch>
                      <a:fillRect/>
                    </a:stretch>
                  </pic:blipFill>
                  <pic:spPr bwMode="auto">
                    <a:xfrm>
                      <a:off x="0" y="0"/>
                      <a:ext cx="812318" cy="771525"/>
                    </a:xfrm>
                    <a:prstGeom prst="rect">
                      <a:avLst/>
                    </a:prstGeom>
                    <a:noFill/>
                    <a:ln w="9525">
                      <a:noFill/>
                      <a:miter lim="800000"/>
                      <a:headEnd/>
                      <a:tailEnd/>
                    </a:ln>
                  </pic:spPr>
                </pic:pic>
              </a:graphicData>
            </a:graphic>
          </wp:anchor>
        </w:drawing>
      </w:r>
      <w:r>
        <w:rPr>
          <w:i/>
        </w:rPr>
        <w:t xml:space="preserve">Verse:  </w:t>
      </w:r>
      <w:r w:rsidRPr="00720918">
        <w:rPr>
          <w:i/>
        </w:rPr>
        <w:t>According to the grace of God given to me, like a skilled master builder I laid a foundation, and someone else is building upon it. Let each one take care how he builds upon it. (1 Corinthians 3:10)</w:t>
      </w:r>
    </w:p>
    <w:p w:rsidR="00312B0A" w:rsidRDefault="00312B0A" w:rsidP="00312B0A">
      <w:pPr>
        <w:pStyle w:val="ListParagraph"/>
        <w:numPr>
          <w:ilvl w:val="1"/>
          <w:numId w:val="1"/>
        </w:numPr>
      </w:pPr>
      <w:r>
        <w:t>Plans for:  producing apprentice leaders, selecting curriculum, communicating with group members, praying for and following up with the group</w:t>
      </w:r>
    </w:p>
    <w:p w:rsidR="00312B0A" w:rsidRDefault="00312B0A" w:rsidP="00312B0A">
      <w:pPr>
        <w:pStyle w:val="ListParagraph"/>
        <w:numPr>
          <w:ilvl w:val="1"/>
          <w:numId w:val="1"/>
        </w:numPr>
      </w:pPr>
      <w:r>
        <w:t>Evaluate where the group is in the life cycle and develop a plan for next steps of growth</w:t>
      </w:r>
    </w:p>
    <w:p w:rsidR="00312B0A" w:rsidRDefault="00312B0A" w:rsidP="00312B0A">
      <w:pPr>
        <w:pStyle w:val="ListParagraph"/>
        <w:ind w:left="1440"/>
      </w:pPr>
    </w:p>
    <w:p w:rsidR="00E46762" w:rsidRPr="00BF711E" w:rsidRDefault="00E46762" w:rsidP="00070ED2">
      <w:pPr>
        <w:pStyle w:val="ListParagraph"/>
        <w:numPr>
          <w:ilvl w:val="0"/>
          <w:numId w:val="1"/>
        </w:numPr>
        <w:rPr>
          <w:b/>
          <w:sz w:val="24"/>
        </w:rPr>
      </w:pPr>
      <w:r>
        <w:rPr>
          <w:b/>
          <w:sz w:val="24"/>
        </w:rPr>
        <w:t xml:space="preserve">COACH:  </w:t>
      </w:r>
      <w:r w:rsidR="003D175D">
        <w:rPr>
          <w:b/>
          <w:sz w:val="24"/>
        </w:rPr>
        <w:t xml:space="preserve">Encourages &amp; </w:t>
      </w:r>
      <w:r>
        <w:rPr>
          <w:b/>
          <w:sz w:val="24"/>
        </w:rPr>
        <w:t>Equips Group Members for Spiritual Growth</w:t>
      </w:r>
      <w:r w:rsidR="003D175D">
        <w:rPr>
          <w:b/>
          <w:sz w:val="24"/>
        </w:rPr>
        <w:t xml:space="preserve"> &amp; Reproduction</w:t>
      </w:r>
    </w:p>
    <w:p w:rsidR="009A5D38" w:rsidRDefault="006D42D2" w:rsidP="00977D9A">
      <w:pPr>
        <w:pStyle w:val="ListParagraph"/>
        <w:numPr>
          <w:ilvl w:val="1"/>
          <w:numId w:val="1"/>
        </w:numPr>
        <w:rPr>
          <w:i/>
        </w:rPr>
      </w:pPr>
      <w:r>
        <w:rPr>
          <w:i/>
          <w:noProof/>
        </w:rPr>
        <w:drawing>
          <wp:anchor distT="0" distB="0" distL="114300" distR="114300" simplePos="0" relativeHeight="251726848" behindDoc="0" locked="0" layoutInCell="1" allowOverlap="1">
            <wp:simplePos x="0" y="0"/>
            <wp:positionH relativeFrom="column">
              <wp:posOffset>-466725</wp:posOffset>
            </wp:positionH>
            <wp:positionV relativeFrom="paragraph">
              <wp:posOffset>294005</wp:posOffset>
            </wp:positionV>
            <wp:extent cx="798195" cy="504825"/>
            <wp:effectExtent l="19050" t="0" r="1905" b="0"/>
            <wp:wrapNone/>
            <wp:docPr id="4" name="Picture 4" descr="http://www.clker.com/cliparts/b/8/c/4/1197103893124764416kelan_whistle_outline.sv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b/8/c/4/1197103893124764416kelan_whistle_outline.svg.hi.png"/>
                    <pic:cNvPicPr>
                      <a:picLocks noChangeAspect="1" noChangeArrowheads="1"/>
                    </pic:cNvPicPr>
                  </pic:nvPicPr>
                  <pic:blipFill>
                    <a:blip r:embed="rId11" cstate="print"/>
                    <a:srcRect/>
                    <a:stretch>
                      <a:fillRect/>
                    </a:stretch>
                  </pic:blipFill>
                  <pic:spPr bwMode="auto">
                    <a:xfrm>
                      <a:off x="0" y="0"/>
                      <a:ext cx="798195" cy="504825"/>
                    </a:xfrm>
                    <a:prstGeom prst="rect">
                      <a:avLst/>
                    </a:prstGeom>
                    <a:noFill/>
                    <a:ln w="9525">
                      <a:noFill/>
                      <a:miter lim="800000"/>
                      <a:headEnd/>
                      <a:tailEnd/>
                    </a:ln>
                  </pic:spPr>
                </pic:pic>
              </a:graphicData>
            </a:graphic>
          </wp:anchor>
        </w:drawing>
      </w:r>
      <w:r w:rsidR="000F3AF2">
        <w:rPr>
          <w:i/>
        </w:rPr>
        <w:t xml:space="preserve">Verse:  </w:t>
      </w:r>
      <w:r w:rsidR="009A5D38" w:rsidRPr="009A5D38">
        <w:rPr>
          <w:i/>
        </w:rPr>
        <w:t>What you have heard from me in the presence of many witnesses entrust to faithful men who will be able to teach others also. (2 Timothy 2:2)</w:t>
      </w:r>
    </w:p>
    <w:p w:rsidR="00977D9A" w:rsidRDefault="00977D9A" w:rsidP="00977D9A">
      <w:pPr>
        <w:pStyle w:val="ListParagraph"/>
        <w:numPr>
          <w:ilvl w:val="1"/>
          <w:numId w:val="1"/>
        </w:numPr>
      </w:pPr>
      <w:r>
        <w:t>Diagnose spiritual maturity of group members and help them move along the R3 Discipleship Wheel:</w:t>
      </w:r>
    </w:p>
    <w:p w:rsidR="00070ED2" w:rsidRDefault="00070ED2" w:rsidP="00977D9A">
      <w:pPr>
        <w:pStyle w:val="ListParagraph"/>
        <w:numPr>
          <w:ilvl w:val="2"/>
          <w:numId w:val="10"/>
        </w:numPr>
        <w:ind w:right="-630"/>
      </w:pPr>
      <w:r>
        <w:t>Get</w:t>
      </w:r>
      <w:r w:rsidR="00265B71">
        <w:t>s</w:t>
      </w:r>
      <w:r>
        <w:t xml:space="preserve"> to know people on </w:t>
      </w:r>
      <w:r w:rsidR="00265B71">
        <w:t xml:space="preserve">a </w:t>
      </w:r>
      <w:r>
        <w:t>spiritual level (spiritual story, maturity, and needs)</w:t>
      </w:r>
    </w:p>
    <w:p w:rsidR="00977D9A" w:rsidRDefault="00265B71" w:rsidP="00977D9A">
      <w:pPr>
        <w:pStyle w:val="ListParagraph"/>
        <w:numPr>
          <w:ilvl w:val="2"/>
          <w:numId w:val="10"/>
        </w:numPr>
      </w:pPr>
      <w:r>
        <w:t xml:space="preserve">Casts vision, motivates, and personally models spiritual growth </w:t>
      </w:r>
    </w:p>
    <w:p w:rsidR="00070ED2" w:rsidRDefault="00265B71" w:rsidP="00977D9A">
      <w:pPr>
        <w:pStyle w:val="ListParagraph"/>
        <w:numPr>
          <w:ilvl w:val="2"/>
          <w:numId w:val="10"/>
        </w:numPr>
      </w:pPr>
      <w:r>
        <w:t>Emphasizes</w:t>
      </w:r>
      <w:r w:rsidR="00070ED2">
        <w:t xml:space="preserve"> spiritual growth basics, the Gospel, quiet times, Bible study, evangelism, need for discipleship</w:t>
      </w:r>
      <w:r w:rsidR="007C521E">
        <w:t xml:space="preserve"> and Godly relationships</w:t>
      </w:r>
      <w:r w:rsidR="00070ED2">
        <w:t>, etc.</w:t>
      </w:r>
    </w:p>
    <w:p w:rsidR="00BF711E" w:rsidRDefault="00BF711E" w:rsidP="00BF711E">
      <w:pPr>
        <w:pStyle w:val="ListParagraph"/>
        <w:ind w:left="1440"/>
      </w:pPr>
    </w:p>
    <w:p w:rsidR="00070ED2" w:rsidRDefault="005F58E2" w:rsidP="00070ED2">
      <w:pPr>
        <w:pStyle w:val="ListParagraph"/>
        <w:numPr>
          <w:ilvl w:val="0"/>
          <w:numId w:val="1"/>
        </w:numPr>
        <w:rPr>
          <w:b/>
          <w:sz w:val="24"/>
        </w:rPr>
      </w:pPr>
      <w:r>
        <w:rPr>
          <w:b/>
          <w:sz w:val="24"/>
        </w:rPr>
        <w:t>CONDUCTOR:  Orchestrates</w:t>
      </w:r>
      <w:r w:rsidR="00070ED2" w:rsidRPr="00BF711E">
        <w:rPr>
          <w:b/>
          <w:sz w:val="24"/>
        </w:rPr>
        <w:t xml:space="preserve"> Effective Meetings</w:t>
      </w:r>
    </w:p>
    <w:p w:rsidR="009A47F2" w:rsidRDefault="009A47F2" w:rsidP="00045964">
      <w:pPr>
        <w:pStyle w:val="ListParagraph"/>
        <w:numPr>
          <w:ilvl w:val="1"/>
          <w:numId w:val="1"/>
        </w:numPr>
        <w:rPr>
          <w:i/>
        </w:rPr>
      </w:pPr>
      <w:r w:rsidRPr="009A47F2">
        <w:rPr>
          <w:i/>
        </w:rPr>
        <w:t>And let us consider how to stir up one another to love and good works, not neglecting to meet together, as is the habit of some, but encouraging one another, and all the more as you see the Day drawing near.</w:t>
      </w:r>
      <w:r w:rsidRPr="00720918">
        <w:rPr>
          <w:i/>
        </w:rPr>
        <w:t xml:space="preserve">  (</w:t>
      </w:r>
      <w:r>
        <w:rPr>
          <w:i/>
        </w:rPr>
        <w:t>Hebrews</w:t>
      </w:r>
      <w:r w:rsidRPr="00720918">
        <w:rPr>
          <w:i/>
        </w:rPr>
        <w:t xml:space="preserve"> </w:t>
      </w:r>
      <w:r>
        <w:rPr>
          <w:i/>
        </w:rPr>
        <w:t>10</w:t>
      </w:r>
      <w:r w:rsidRPr="00720918">
        <w:rPr>
          <w:i/>
        </w:rPr>
        <w:t>:</w:t>
      </w:r>
      <w:r>
        <w:rPr>
          <w:i/>
        </w:rPr>
        <w:t>24-2</w:t>
      </w:r>
      <w:r w:rsidRPr="00720918">
        <w:rPr>
          <w:i/>
        </w:rPr>
        <w:t>5)</w:t>
      </w:r>
    </w:p>
    <w:p w:rsidR="00045964" w:rsidRDefault="00045964" w:rsidP="00045964">
      <w:pPr>
        <w:pStyle w:val="ListParagraph"/>
        <w:numPr>
          <w:ilvl w:val="1"/>
          <w:numId w:val="1"/>
        </w:numPr>
      </w:pPr>
      <w:r>
        <w:t>Facilitat</w:t>
      </w:r>
      <w:r w:rsidR="00720918">
        <w:t>es effective</w:t>
      </w:r>
      <w:r>
        <w:t xml:space="preserve"> Bible study</w:t>
      </w:r>
      <w:r w:rsidR="00720918">
        <w:t xml:space="preserve">, leads </w:t>
      </w:r>
      <w:r>
        <w:t>in prayer</w:t>
      </w:r>
      <w:r w:rsidR="00720918">
        <w:t>, manages time during meetings</w:t>
      </w:r>
    </w:p>
    <w:p w:rsidR="00045964" w:rsidRDefault="00720918" w:rsidP="00720918">
      <w:pPr>
        <w:pStyle w:val="ListParagraph"/>
        <w:numPr>
          <w:ilvl w:val="1"/>
          <w:numId w:val="1"/>
        </w:numPr>
        <w:ind w:right="-990"/>
      </w:pPr>
      <w:r>
        <w:t>Organizes and delegates</w:t>
      </w:r>
      <w:r w:rsidR="00045964">
        <w:t xml:space="preserve"> plans for </w:t>
      </w:r>
      <w:r>
        <w:t xml:space="preserve">productive small group </w:t>
      </w:r>
      <w:r w:rsidR="00045964">
        <w:t>meetings</w:t>
      </w:r>
      <w:r>
        <w:t xml:space="preserve"> by getting others involved</w:t>
      </w:r>
    </w:p>
    <w:p w:rsidR="00CE583D" w:rsidRDefault="00474159" w:rsidP="00045964">
      <w:pPr>
        <w:pStyle w:val="ListParagraph"/>
        <w:numPr>
          <w:ilvl w:val="1"/>
          <w:numId w:val="1"/>
        </w:numPr>
      </w:pPr>
      <w:r w:rsidRPr="00474159">
        <w:rPr>
          <w:noProof/>
        </w:rPr>
        <w:drawing>
          <wp:anchor distT="0" distB="0" distL="114300" distR="114300" simplePos="0" relativeHeight="251749376" behindDoc="0" locked="0" layoutInCell="1" allowOverlap="1">
            <wp:simplePos x="0" y="0"/>
            <wp:positionH relativeFrom="column">
              <wp:posOffset>-466725</wp:posOffset>
            </wp:positionH>
            <wp:positionV relativeFrom="paragraph">
              <wp:posOffset>-813435</wp:posOffset>
            </wp:positionV>
            <wp:extent cx="990600" cy="647700"/>
            <wp:effectExtent l="0" t="0" r="0" b="0"/>
            <wp:wrapNone/>
            <wp:docPr id="5" name="Picture 13" descr="http://www.elginsymphony.org/images/icon/conducto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lginsymphony.org/images/icon/conductor-icon.png"/>
                    <pic:cNvPicPr>
                      <a:picLocks noChangeAspect="1" noChangeArrowheads="1"/>
                    </pic:cNvPicPr>
                  </pic:nvPicPr>
                  <pic:blipFill>
                    <a:blip r:embed="rId12" cstate="print"/>
                    <a:srcRect/>
                    <a:stretch>
                      <a:fillRect/>
                    </a:stretch>
                  </pic:blipFill>
                  <pic:spPr bwMode="auto">
                    <a:xfrm>
                      <a:off x="0" y="0"/>
                      <a:ext cx="990600" cy="647192"/>
                    </a:xfrm>
                    <a:prstGeom prst="rect">
                      <a:avLst/>
                    </a:prstGeom>
                    <a:noFill/>
                    <a:ln w="9525">
                      <a:noFill/>
                      <a:miter lim="800000"/>
                      <a:headEnd/>
                      <a:tailEnd/>
                    </a:ln>
                  </pic:spPr>
                </pic:pic>
              </a:graphicData>
            </a:graphic>
          </wp:anchor>
        </w:drawing>
      </w:r>
      <w:r w:rsidR="00CE583D">
        <w:t>Pr</w:t>
      </w:r>
      <w:r w:rsidR="002E635E">
        <w:t>ovides leadership in hospitality, group meeting skills, setting vision for growth, etc.</w:t>
      </w:r>
    </w:p>
    <w:p w:rsidR="00045964" w:rsidRDefault="00720918" w:rsidP="00045964">
      <w:pPr>
        <w:pStyle w:val="ListParagraph"/>
        <w:numPr>
          <w:ilvl w:val="1"/>
          <w:numId w:val="1"/>
        </w:numPr>
      </w:pPr>
      <w:proofErr w:type="gramStart"/>
      <w:r>
        <w:t>Makes a</w:t>
      </w:r>
      <w:r w:rsidR="00045964">
        <w:t>rrangements</w:t>
      </w:r>
      <w:proofErr w:type="gramEnd"/>
      <w:r w:rsidR="00045964">
        <w:t xml:space="preserve"> for children (if needed)</w:t>
      </w:r>
    </w:p>
    <w:p w:rsidR="00E46762" w:rsidRPr="00FD3F9C" w:rsidRDefault="00045964" w:rsidP="00FD3F9C">
      <w:pPr>
        <w:pStyle w:val="ListParagraph"/>
        <w:numPr>
          <w:ilvl w:val="1"/>
          <w:numId w:val="1"/>
        </w:numPr>
      </w:pPr>
      <w:r>
        <w:t>Encourage fellowship</w:t>
      </w:r>
      <w:r w:rsidR="00C60556">
        <w:t>, participation by all,</w:t>
      </w:r>
      <w:r>
        <w:t xml:space="preserve"> and relationship-building</w:t>
      </w:r>
    </w:p>
    <w:sectPr w:rsidR="00E46762" w:rsidRPr="00FD3F9C" w:rsidSect="00EE587C">
      <w:pgSz w:w="12240" w:h="15840"/>
      <w:pgMar w:top="1170" w:right="1440" w:bottom="90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F42" w:rsidRDefault="00F46F42" w:rsidP="00BF711E">
      <w:pPr>
        <w:spacing w:after="0" w:line="240" w:lineRule="auto"/>
      </w:pPr>
      <w:r>
        <w:separator/>
      </w:r>
    </w:p>
  </w:endnote>
  <w:endnote w:type="continuationSeparator" w:id="0">
    <w:p w:rsidR="00F46F42" w:rsidRDefault="00F46F42" w:rsidP="00BF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F42" w:rsidRDefault="00F46F42" w:rsidP="00BF711E">
      <w:pPr>
        <w:spacing w:after="0" w:line="240" w:lineRule="auto"/>
      </w:pPr>
      <w:r>
        <w:separator/>
      </w:r>
    </w:p>
  </w:footnote>
  <w:footnote w:type="continuationSeparator" w:id="0">
    <w:p w:rsidR="00F46F42" w:rsidRDefault="00F46F42" w:rsidP="00BF7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52A"/>
    <w:multiLevelType w:val="hybridMultilevel"/>
    <w:tmpl w:val="E9DA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36762"/>
    <w:multiLevelType w:val="hybridMultilevel"/>
    <w:tmpl w:val="20C0A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829E4"/>
    <w:multiLevelType w:val="hybridMultilevel"/>
    <w:tmpl w:val="412201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5A3850"/>
    <w:multiLevelType w:val="hybridMultilevel"/>
    <w:tmpl w:val="D152D7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87A0F"/>
    <w:multiLevelType w:val="hybridMultilevel"/>
    <w:tmpl w:val="D152D7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57FD2"/>
    <w:multiLevelType w:val="hybridMultilevel"/>
    <w:tmpl w:val="EE7218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61115"/>
    <w:multiLevelType w:val="hybridMultilevel"/>
    <w:tmpl w:val="1E96D9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B15D9"/>
    <w:multiLevelType w:val="hybridMultilevel"/>
    <w:tmpl w:val="CFDA9E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56DEF"/>
    <w:multiLevelType w:val="hybridMultilevel"/>
    <w:tmpl w:val="7AB8834A"/>
    <w:lvl w:ilvl="0" w:tplc="E8DAAE7C">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34D27"/>
    <w:multiLevelType w:val="hybridMultilevel"/>
    <w:tmpl w:val="0876D6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2"/>
  </w:num>
  <w:num w:numId="5">
    <w:abstractNumId w:val="0"/>
  </w:num>
  <w:num w:numId="6">
    <w:abstractNumId w:val="8"/>
  </w:num>
  <w:num w:numId="7">
    <w:abstractNumId w:val="5"/>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D2"/>
    <w:rsid w:val="00034FBB"/>
    <w:rsid w:val="00045964"/>
    <w:rsid w:val="00050F4F"/>
    <w:rsid w:val="00070ED2"/>
    <w:rsid w:val="00071F28"/>
    <w:rsid w:val="00072191"/>
    <w:rsid w:val="000C4E06"/>
    <w:rsid w:val="000E6E15"/>
    <w:rsid w:val="000F3AF2"/>
    <w:rsid w:val="00155C11"/>
    <w:rsid w:val="00165FD1"/>
    <w:rsid w:val="00170657"/>
    <w:rsid w:val="00195350"/>
    <w:rsid w:val="001B15DD"/>
    <w:rsid w:val="001B524B"/>
    <w:rsid w:val="001B5FEC"/>
    <w:rsid w:val="001B6716"/>
    <w:rsid w:val="001C4A03"/>
    <w:rsid w:val="00265B71"/>
    <w:rsid w:val="002A3159"/>
    <w:rsid w:val="002C7CBE"/>
    <w:rsid w:val="002E635E"/>
    <w:rsid w:val="00312B0A"/>
    <w:rsid w:val="0034477A"/>
    <w:rsid w:val="003B60E9"/>
    <w:rsid w:val="003D175D"/>
    <w:rsid w:val="004026CF"/>
    <w:rsid w:val="00474159"/>
    <w:rsid w:val="004A1C4F"/>
    <w:rsid w:val="004A6137"/>
    <w:rsid w:val="004F458B"/>
    <w:rsid w:val="00564C6F"/>
    <w:rsid w:val="005652B4"/>
    <w:rsid w:val="005670E8"/>
    <w:rsid w:val="005C720F"/>
    <w:rsid w:val="005F58E2"/>
    <w:rsid w:val="00636C0B"/>
    <w:rsid w:val="0066783F"/>
    <w:rsid w:val="006709BE"/>
    <w:rsid w:val="00673E1F"/>
    <w:rsid w:val="00674A0E"/>
    <w:rsid w:val="0068323B"/>
    <w:rsid w:val="00686E58"/>
    <w:rsid w:val="006D42D2"/>
    <w:rsid w:val="006D4F9D"/>
    <w:rsid w:val="00720918"/>
    <w:rsid w:val="00725A5B"/>
    <w:rsid w:val="007410B1"/>
    <w:rsid w:val="007B4892"/>
    <w:rsid w:val="007C521E"/>
    <w:rsid w:val="00803864"/>
    <w:rsid w:val="008A05BF"/>
    <w:rsid w:val="008A4F27"/>
    <w:rsid w:val="008C647F"/>
    <w:rsid w:val="008E2C06"/>
    <w:rsid w:val="008F7BD2"/>
    <w:rsid w:val="00904D6C"/>
    <w:rsid w:val="00923C01"/>
    <w:rsid w:val="00925021"/>
    <w:rsid w:val="009452B5"/>
    <w:rsid w:val="00953390"/>
    <w:rsid w:val="00977D9A"/>
    <w:rsid w:val="009828D3"/>
    <w:rsid w:val="009A47F2"/>
    <w:rsid w:val="009A5D38"/>
    <w:rsid w:val="009B389A"/>
    <w:rsid w:val="00A75CF6"/>
    <w:rsid w:val="00A83E31"/>
    <w:rsid w:val="00AC1265"/>
    <w:rsid w:val="00AE7EA7"/>
    <w:rsid w:val="00B26949"/>
    <w:rsid w:val="00B801C4"/>
    <w:rsid w:val="00BA39F8"/>
    <w:rsid w:val="00BB23A4"/>
    <w:rsid w:val="00BF421E"/>
    <w:rsid w:val="00BF711E"/>
    <w:rsid w:val="00C0574B"/>
    <w:rsid w:val="00C071DA"/>
    <w:rsid w:val="00C226E2"/>
    <w:rsid w:val="00C54D04"/>
    <w:rsid w:val="00C60556"/>
    <w:rsid w:val="00C606BE"/>
    <w:rsid w:val="00C87EC7"/>
    <w:rsid w:val="00CC40EC"/>
    <w:rsid w:val="00CC5E77"/>
    <w:rsid w:val="00CE583D"/>
    <w:rsid w:val="00CF1B36"/>
    <w:rsid w:val="00D012D6"/>
    <w:rsid w:val="00D36C2B"/>
    <w:rsid w:val="00D60D2E"/>
    <w:rsid w:val="00D6520D"/>
    <w:rsid w:val="00D92F62"/>
    <w:rsid w:val="00D96CF8"/>
    <w:rsid w:val="00D96DBA"/>
    <w:rsid w:val="00DB0F31"/>
    <w:rsid w:val="00DB6105"/>
    <w:rsid w:val="00E46762"/>
    <w:rsid w:val="00EC1B84"/>
    <w:rsid w:val="00EE587C"/>
    <w:rsid w:val="00F35B53"/>
    <w:rsid w:val="00F4364B"/>
    <w:rsid w:val="00F46F42"/>
    <w:rsid w:val="00F8394D"/>
    <w:rsid w:val="00FC48CE"/>
    <w:rsid w:val="00FC5E1A"/>
    <w:rsid w:val="00FD3F9C"/>
    <w:rsid w:val="00FE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1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ED2"/>
    <w:pPr>
      <w:ind w:left="720"/>
      <w:contextualSpacing/>
    </w:pPr>
  </w:style>
  <w:style w:type="paragraph" w:styleId="Header">
    <w:name w:val="header"/>
    <w:basedOn w:val="Normal"/>
    <w:link w:val="HeaderChar"/>
    <w:uiPriority w:val="99"/>
    <w:unhideWhenUsed/>
    <w:rsid w:val="00BF7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11E"/>
  </w:style>
  <w:style w:type="paragraph" w:styleId="Footer">
    <w:name w:val="footer"/>
    <w:basedOn w:val="Normal"/>
    <w:link w:val="FooterChar"/>
    <w:uiPriority w:val="99"/>
    <w:unhideWhenUsed/>
    <w:rsid w:val="00BF7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11E"/>
  </w:style>
  <w:style w:type="paragraph" w:styleId="BalloonText">
    <w:name w:val="Balloon Text"/>
    <w:basedOn w:val="Normal"/>
    <w:link w:val="BalloonTextChar"/>
    <w:uiPriority w:val="99"/>
    <w:semiHidden/>
    <w:unhideWhenUsed/>
    <w:rsid w:val="005F5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8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EB6F6-92B4-4FDE-AF0C-D77472D1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Sego</dc:creator>
  <cp:lastModifiedBy>Sam Hannon</cp:lastModifiedBy>
  <cp:revision>2</cp:revision>
  <cp:lastPrinted>2013-08-08T17:12:00Z</cp:lastPrinted>
  <dcterms:created xsi:type="dcterms:W3CDTF">2019-09-10T16:35:00Z</dcterms:created>
  <dcterms:modified xsi:type="dcterms:W3CDTF">2019-09-10T16:35:00Z</dcterms:modified>
</cp:coreProperties>
</file>